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31" w:rsidRDefault="00E5483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4"/>
        <w:gridCol w:w="945"/>
        <w:gridCol w:w="1309"/>
        <w:gridCol w:w="1951"/>
        <w:gridCol w:w="1085"/>
        <w:gridCol w:w="2175"/>
        <w:gridCol w:w="76"/>
      </w:tblGrid>
      <w:tr w:rsidR="00DB666A" w:rsidTr="008A79ED">
        <w:tc>
          <w:tcPr>
            <w:tcW w:w="2314" w:type="dxa"/>
          </w:tcPr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DB666A" w:rsidRDefault="00DB666A" w:rsidP="00B974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59180" cy="1055010"/>
                  <wp:effectExtent l="0" t="0" r="7620" b="0"/>
                  <wp:docPr id="2" name="Immagine 2" descr="https://upload.wikimedia.org/wikipedia/commons/f/fd/Jeanne_I%C3%A8re_de_Naples%2C_dite_la_Reine_Jeanne%2C_comtesse_de_Prov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f/fd/Jeanne_I%C3%A8re_de_Naples%2C_dite_la_Reine_Jeanne%2C_comtesse_de_Prov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gridSpan w:val="2"/>
          </w:tcPr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01854" cy="1051560"/>
                  <wp:effectExtent l="0" t="0" r="0" b="0"/>
                  <wp:docPr id="3" name="Immagine 3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48" cy="105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DB666A" w:rsidRDefault="00DB666A" w:rsidP="00B974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36" w:type="dxa"/>
            <w:gridSpan w:val="2"/>
          </w:tcPr>
          <w:p w:rsidR="008A79ED" w:rsidRDefault="008A79ED" w:rsidP="00B9747D">
            <w:pPr>
              <w:jc w:val="center"/>
              <w:rPr>
                <w:noProof/>
                <w:lang w:eastAsia="it-IT"/>
              </w:rPr>
            </w:pPr>
          </w:p>
          <w:p w:rsidR="008A79ED" w:rsidRDefault="008A79ED" w:rsidP="00B9747D">
            <w:pPr>
              <w:jc w:val="center"/>
              <w:rPr>
                <w:noProof/>
                <w:lang w:eastAsia="it-IT"/>
              </w:rPr>
            </w:pPr>
          </w:p>
          <w:p w:rsidR="008A79ED" w:rsidRDefault="008A79ED" w:rsidP="00B9747D">
            <w:pPr>
              <w:jc w:val="center"/>
              <w:rPr>
                <w:noProof/>
                <w:lang w:eastAsia="it-IT"/>
              </w:rPr>
            </w:pPr>
          </w:p>
          <w:p w:rsidR="00DB666A" w:rsidRDefault="00DB666A" w:rsidP="00B974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783080" cy="1002982"/>
                  <wp:effectExtent l="0" t="0" r="7620" b="6985"/>
                  <wp:docPr id="1" name="Immagine 1" descr="Risultati immagini per regina giovanna d'angiÃ² muro luc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regina giovanna d'angiÃ² muro luc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635" cy="100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gridSpan w:val="2"/>
          </w:tcPr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8A79ED" w:rsidRDefault="008A79ED" w:rsidP="00B9747D">
            <w:pPr>
              <w:jc w:val="center"/>
              <w:rPr>
                <w:b/>
                <w:sz w:val="32"/>
                <w:szCs w:val="32"/>
              </w:rPr>
            </w:pPr>
          </w:p>
          <w:p w:rsidR="00DB666A" w:rsidRDefault="00DB666A" w:rsidP="00B974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94240" cy="1051560"/>
                  <wp:effectExtent l="0" t="0" r="1270" b="0"/>
                  <wp:docPr id="4" name="Immagine 4" descr="stemma-m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ma-m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2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45E" w:rsidTr="00AC645E">
        <w:trPr>
          <w:gridAfter w:val="1"/>
          <w:wAfter w:w="76" w:type="dxa"/>
        </w:trPr>
        <w:tc>
          <w:tcPr>
            <w:tcW w:w="3259" w:type="dxa"/>
            <w:gridSpan w:val="2"/>
          </w:tcPr>
          <w:p w:rsidR="00AC645E" w:rsidRDefault="00AC645E" w:rsidP="00DB66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AC645E" w:rsidRDefault="00AC645E" w:rsidP="00DB666A">
            <w:pPr>
              <w:ind w:left="-28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AC645E" w:rsidRDefault="00AC645E" w:rsidP="00B9747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463A0" w:rsidRPr="008A79ED" w:rsidRDefault="00B9747D" w:rsidP="00B9747D">
      <w:pPr>
        <w:jc w:val="center"/>
        <w:rPr>
          <w:b/>
          <w:color w:val="0070C0"/>
          <w:sz w:val="40"/>
          <w:szCs w:val="40"/>
        </w:rPr>
      </w:pPr>
      <w:r w:rsidRPr="008A79ED">
        <w:rPr>
          <w:b/>
          <w:color w:val="0070C0"/>
          <w:sz w:val="40"/>
          <w:szCs w:val="40"/>
        </w:rPr>
        <w:t>AVVISO PUBBLICO</w:t>
      </w:r>
    </w:p>
    <w:p w:rsidR="00B9747D" w:rsidRPr="00FB252D" w:rsidRDefault="00B9747D" w:rsidP="00346611">
      <w:pPr>
        <w:ind w:firstLine="708"/>
        <w:jc w:val="both"/>
        <w:rPr>
          <w:b/>
          <w:sz w:val="28"/>
          <w:szCs w:val="28"/>
        </w:rPr>
      </w:pPr>
      <w:r w:rsidRPr="00FB252D">
        <w:rPr>
          <w:b/>
          <w:sz w:val="28"/>
          <w:szCs w:val="28"/>
        </w:rPr>
        <w:t>Questa associazione, nell’ambito delle proprie attività</w:t>
      </w:r>
      <w:r w:rsidR="00346611" w:rsidRPr="00FB252D">
        <w:rPr>
          <w:b/>
          <w:sz w:val="28"/>
          <w:szCs w:val="28"/>
        </w:rPr>
        <w:t xml:space="preserve"> sociali</w:t>
      </w:r>
      <w:r w:rsidR="003A5B89" w:rsidRPr="00FB252D">
        <w:rPr>
          <w:b/>
          <w:sz w:val="28"/>
          <w:szCs w:val="28"/>
        </w:rPr>
        <w:t xml:space="preserve">, </w:t>
      </w:r>
      <w:r w:rsidR="00346611" w:rsidRPr="00FB252D">
        <w:rPr>
          <w:b/>
          <w:sz w:val="28"/>
          <w:szCs w:val="28"/>
        </w:rPr>
        <w:t xml:space="preserve"> culturali</w:t>
      </w:r>
      <w:r w:rsidRPr="00FB252D">
        <w:rPr>
          <w:b/>
          <w:sz w:val="28"/>
          <w:szCs w:val="28"/>
        </w:rPr>
        <w:t>,</w:t>
      </w:r>
      <w:r w:rsidR="003A5B89" w:rsidRPr="00FB252D">
        <w:rPr>
          <w:b/>
          <w:sz w:val="28"/>
          <w:szCs w:val="28"/>
        </w:rPr>
        <w:t xml:space="preserve"> turistiche ecc., </w:t>
      </w:r>
      <w:r w:rsidRPr="00FB252D">
        <w:rPr>
          <w:b/>
          <w:sz w:val="28"/>
          <w:szCs w:val="28"/>
        </w:rPr>
        <w:t>intende dare corso alla costituzione di due gruppi locali.</w:t>
      </w:r>
    </w:p>
    <w:p w:rsidR="00B9747D" w:rsidRPr="00FB252D" w:rsidRDefault="00B9747D" w:rsidP="00B9747D">
      <w:pPr>
        <w:ind w:firstLine="708"/>
        <w:jc w:val="both"/>
        <w:rPr>
          <w:b/>
          <w:sz w:val="28"/>
          <w:szCs w:val="28"/>
        </w:rPr>
      </w:pPr>
      <w:r w:rsidRPr="00FB252D">
        <w:rPr>
          <w:b/>
          <w:sz w:val="28"/>
          <w:szCs w:val="28"/>
        </w:rPr>
        <w:t>Il primo dovrà essere costituito da persone di qualsiasi età</w:t>
      </w:r>
      <w:r w:rsidR="00346611" w:rsidRPr="00FB252D">
        <w:rPr>
          <w:b/>
          <w:sz w:val="28"/>
          <w:szCs w:val="28"/>
        </w:rPr>
        <w:t>, anche bambini,</w:t>
      </w:r>
      <w:r w:rsidRPr="00FB252D">
        <w:rPr>
          <w:b/>
          <w:sz w:val="28"/>
          <w:szCs w:val="28"/>
        </w:rPr>
        <w:t xml:space="preserve">  che vogliono </w:t>
      </w:r>
      <w:r w:rsidR="00346611" w:rsidRPr="00FB252D">
        <w:rPr>
          <w:b/>
          <w:sz w:val="28"/>
          <w:szCs w:val="28"/>
        </w:rPr>
        <w:t>partecipare</w:t>
      </w:r>
      <w:r w:rsidRPr="00FB252D">
        <w:rPr>
          <w:b/>
          <w:sz w:val="28"/>
          <w:szCs w:val="28"/>
        </w:rPr>
        <w:t xml:space="preserve"> oltre che all</w:t>
      </w:r>
      <w:r w:rsidR="00346611" w:rsidRPr="00FB252D">
        <w:rPr>
          <w:b/>
          <w:sz w:val="28"/>
          <w:szCs w:val="28"/>
        </w:rPr>
        <w:t>a manifestazione locale</w:t>
      </w:r>
      <w:r w:rsidRPr="00FB252D">
        <w:rPr>
          <w:b/>
          <w:sz w:val="28"/>
          <w:szCs w:val="28"/>
        </w:rPr>
        <w:t xml:space="preserve"> in costume </w:t>
      </w:r>
      <w:r w:rsidR="00346611" w:rsidRPr="00FB252D">
        <w:rPr>
          <w:b/>
          <w:sz w:val="28"/>
          <w:szCs w:val="28"/>
        </w:rPr>
        <w:t xml:space="preserve">medioevale </w:t>
      </w:r>
      <w:r w:rsidRPr="00FB252D">
        <w:rPr>
          <w:b/>
          <w:sz w:val="28"/>
          <w:szCs w:val="28"/>
        </w:rPr>
        <w:t xml:space="preserve">per la sfilata della Regina Giovanna d’Angiò, che si tiene di solito il mese di </w:t>
      </w:r>
      <w:r w:rsidR="00346611" w:rsidRPr="00FB252D">
        <w:rPr>
          <w:b/>
          <w:sz w:val="28"/>
          <w:szCs w:val="28"/>
        </w:rPr>
        <w:t>agosto</w:t>
      </w:r>
      <w:r w:rsidRPr="00FB252D">
        <w:rPr>
          <w:b/>
          <w:sz w:val="28"/>
          <w:szCs w:val="28"/>
        </w:rPr>
        <w:t xml:space="preserve"> di ogni anno solare, anche ad altre manifestazioni </w:t>
      </w:r>
      <w:r w:rsidR="00AC645E" w:rsidRPr="00FB252D">
        <w:rPr>
          <w:b/>
          <w:sz w:val="28"/>
          <w:szCs w:val="28"/>
        </w:rPr>
        <w:t>in</w:t>
      </w:r>
      <w:r w:rsidR="00346611" w:rsidRPr="00FB252D">
        <w:rPr>
          <w:b/>
          <w:sz w:val="28"/>
          <w:szCs w:val="28"/>
        </w:rPr>
        <w:t xml:space="preserve"> altr</w:t>
      </w:r>
      <w:r w:rsidR="00AC645E" w:rsidRPr="00FB252D">
        <w:rPr>
          <w:b/>
          <w:sz w:val="28"/>
          <w:szCs w:val="28"/>
        </w:rPr>
        <w:t>e località</w:t>
      </w:r>
      <w:r w:rsidR="00346611" w:rsidRPr="00FB252D">
        <w:rPr>
          <w:b/>
          <w:sz w:val="28"/>
          <w:szCs w:val="28"/>
        </w:rPr>
        <w:t xml:space="preserve">  </w:t>
      </w:r>
      <w:r w:rsidRPr="00FB252D">
        <w:rPr>
          <w:b/>
          <w:sz w:val="28"/>
          <w:szCs w:val="28"/>
        </w:rPr>
        <w:t xml:space="preserve">a cui </w:t>
      </w:r>
      <w:r w:rsidR="00346611" w:rsidRPr="00FB252D">
        <w:rPr>
          <w:b/>
          <w:sz w:val="28"/>
          <w:szCs w:val="28"/>
        </w:rPr>
        <w:t xml:space="preserve">questa associazione </w:t>
      </w:r>
      <w:r w:rsidRPr="00FB252D">
        <w:rPr>
          <w:b/>
          <w:sz w:val="28"/>
          <w:szCs w:val="28"/>
        </w:rPr>
        <w:t>sarà invitata a partecipare</w:t>
      </w:r>
      <w:r w:rsidR="00346611" w:rsidRPr="00FB252D">
        <w:rPr>
          <w:b/>
          <w:sz w:val="28"/>
          <w:szCs w:val="28"/>
        </w:rPr>
        <w:t>.</w:t>
      </w:r>
      <w:r w:rsidRPr="00FB252D">
        <w:rPr>
          <w:b/>
          <w:sz w:val="28"/>
          <w:szCs w:val="28"/>
        </w:rPr>
        <w:t xml:space="preserve"> </w:t>
      </w:r>
    </w:p>
    <w:p w:rsidR="00B9747D" w:rsidRPr="00FB252D" w:rsidRDefault="00B9747D" w:rsidP="00B9747D">
      <w:pPr>
        <w:ind w:firstLine="708"/>
        <w:jc w:val="both"/>
        <w:rPr>
          <w:b/>
          <w:sz w:val="28"/>
          <w:szCs w:val="28"/>
        </w:rPr>
      </w:pPr>
      <w:r w:rsidRPr="00FB252D">
        <w:rPr>
          <w:b/>
          <w:sz w:val="28"/>
          <w:szCs w:val="28"/>
        </w:rPr>
        <w:t xml:space="preserve">Il secondo </w:t>
      </w:r>
      <w:r w:rsidR="00346611" w:rsidRPr="00FB252D">
        <w:rPr>
          <w:b/>
          <w:sz w:val="28"/>
          <w:szCs w:val="28"/>
        </w:rPr>
        <w:t xml:space="preserve">invece </w:t>
      </w:r>
      <w:r w:rsidRPr="00FB252D">
        <w:rPr>
          <w:b/>
          <w:sz w:val="28"/>
          <w:szCs w:val="28"/>
        </w:rPr>
        <w:t xml:space="preserve">dovrà essere costituito da persone che sappiano </w:t>
      </w:r>
      <w:r w:rsidR="009355C6">
        <w:rPr>
          <w:b/>
          <w:sz w:val="28"/>
          <w:szCs w:val="28"/>
        </w:rPr>
        <w:t xml:space="preserve">ballare ed eventualmente </w:t>
      </w:r>
      <w:r w:rsidRPr="00FB252D">
        <w:rPr>
          <w:b/>
          <w:sz w:val="28"/>
          <w:szCs w:val="28"/>
        </w:rPr>
        <w:t xml:space="preserve">suonare uno strumento musicale, organetto, tamburo, chitarra, fisarmonica, tromba ed ogni altro strumento che sarà ritenuto idoneo alla composizione di un gruppo </w:t>
      </w:r>
      <w:r w:rsidR="00AC645E" w:rsidRPr="00FB252D">
        <w:rPr>
          <w:b/>
          <w:sz w:val="28"/>
          <w:szCs w:val="28"/>
        </w:rPr>
        <w:t xml:space="preserve">folkloristico locale </w:t>
      </w:r>
      <w:r w:rsidRPr="00FB252D">
        <w:rPr>
          <w:b/>
          <w:sz w:val="28"/>
          <w:szCs w:val="28"/>
        </w:rPr>
        <w:t>vocale e strumentale</w:t>
      </w:r>
      <w:r w:rsidR="00AC645E" w:rsidRPr="00FB252D">
        <w:rPr>
          <w:b/>
          <w:sz w:val="28"/>
          <w:szCs w:val="28"/>
        </w:rPr>
        <w:t>.</w:t>
      </w:r>
      <w:r w:rsidRPr="00FB252D">
        <w:rPr>
          <w:b/>
          <w:sz w:val="28"/>
          <w:szCs w:val="28"/>
        </w:rPr>
        <w:t xml:space="preserve"> </w:t>
      </w:r>
    </w:p>
    <w:p w:rsidR="00346611" w:rsidRDefault="00346611" w:rsidP="00B9747D">
      <w:pPr>
        <w:ind w:firstLine="708"/>
        <w:jc w:val="both"/>
        <w:rPr>
          <w:b/>
          <w:sz w:val="28"/>
          <w:szCs w:val="28"/>
        </w:rPr>
      </w:pPr>
      <w:r w:rsidRPr="00FB252D">
        <w:rPr>
          <w:b/>
          <w:sz w:val="28"/>
          <w:szCs w:val="28"/>
        </w:rPr>
        <w:t xml:space="preserve">Chi fosse interessato può chiamare </w:t>
      </w:r>
      <w:r w:rsidR="008A79ED" w:rsidRPr="00FB252D">
        <w:rPr>
          <w:b/>
          <w:sz w:val="28"/>
          <w:szCs w:val="28"/>
        </w:rPr>
        <w:t>I</w:t>
      </w:r>
      <w:r w:rsidRPr="00FB252D">
        <w:rPr>
          <w:b/>
          <w:sz w:val="28"/>
          <w:szCs w:val="28"/>
        </w:rPr>
        <w:t xml:space="preserve">l </w:t>
      </w:r>
      <w:r w:rsidR="008A79ED" w:rsidRPr="00FB252D">
        <w:rPr>
          <w:b/>
          <w:sz w:val="28"/>
          <w:szCs w:val="28"/>
        </w:rPr>
        <w:t xml:space="preserve">cellulare </w:t>
      </w:r>
      <w:r w:rsidR="000D110E">
        <w:rPr>
          <w:b/>
          <w:sz w:val="28"/>
          <w:szCs w:val="28"/>
        </w:rPr>
        <w:t xml:space="preserve">n. </w:t>
      </w:r>
      <w:r w:rsidRPr="00FB252D">
        <w:rPr>
          <w:b/>
          <w:sz w:val="28"/>
          <w:szCs w:val="28"/>
        </w:rPr>
        <w:t xml:space="preserve">3801985784 </w:t>
      </w:r>
      <w:r w:rsidR="004666CC">
        <w:rPr>
          <w:b/>
          <w:sz w:val="28"/>
          <w:szCs w:val="28"/>
        </w:rPr>
        <w:t xml:space="preserve"> o 3387767545</w:t>
      </w:r>
    </w:p>
    <w:p w:rsidR="00FB252D" w:rsidRDefault="00FB252D" w:rsidP="00B9747D">
      <w:pPr>
        <w:ind w:firstLine="708"/>
        <w:jc w:val="both"/>
        <w:rPr>
          <w:b/>
          <w:sz w:val="28"/>
          <w:szCs w:val="28"/>
        </w:rPr>
      </w:pPr>
    </w:p>
    <w:p w:rsidR="00FB252D" w:rsidRPr="00FB252D" w:rsidRDefault="00FB252D" w:rsidP="00B9747D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B9747D" w:rsidRDefault="003A5B89" w:rsidP="00FB252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                         </w:t>
      </w:r>
      <w:r w:rsidRPr="003A5B89">
        <w:rPr>
          <w:b/>
          <w:sz w:val="32"/>
          <w:szCs w:val="32"/>
        </w:rPr>
        <w:t>Il Presidente</w:t>
      </w:r>
    </w:p>
    <w:p w:rsidR="00FB252D" w:rsidRPr="00FB252D" w:rsidRDefault="00FB252D" w:rsidP="00FB25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Pr="00FB252D">
        <w:rPr>
          <w:b/>
          <w:sz w:val="24"/>
          <w:szCs w:val="24"/>
        </w:rPr>
        <w:t xml:space="preserve">Tommaso </w:t>
      </w:r>
      <w:proofErr w:type="spellStart"/>
      <w:r w:rsidRPr="00FB252D">
        <w:rPr>
          <w:b/>
          <w:sz w:val="24"/>
          <w:szCs w:val="24"/>
        </w:rPr>
        <w:t>Cracovio</w:t>
      </w:r>
      <w:proofErr w:type="spellEnd"/>
    </w:p>
    <w:p w:rsidR="003A5B89" w:rsidRPr="00B9747D" w:rsidRDefault="008C38CD" w:rsidP="008C38CD">
      <w:pPr>
        <w:rPr>
          <w:b/>
          <w:sz w:val="40"/>
          <w:szCs w:val="40"/>
        </w:rPr>
      </w:pPr>
      <w:r>
        <w:rPr>
          <w:b/>
          <w:sz w:val="32"/>
          <w:szCs w:val="32"/>
        </w:rPr>
        <w:t>Sito web:www.giovannaregina.com</w:t>
      </w:r>
    </w:p>
    <w:sectPr w:rsidR="003A5B89" w:rsidRPr="00B9747D" w:rsidSect="008A79ED">
      <w:headerReference w:type="default" r:id="rId10"/>
      <w:footerReference w:type="default" r:id="rId11"/>
      <w:pgSz w:w="11906" w:h="16838"/>
      <w:pgMar w:top="993" w:right="1133" w:bottom="1134" w:left="1134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64" w:rsidRDefault="000D4864" w:rsidP="008A79ED">
      <w:pPr>
        <w:spacing w:after="0" w:line="240" w:lineRule="auto"/>
      </w:pPr>
      <w:r>
        <w:separator/>
      </w:r>
    </w:p>
  </w:endnote>
  <w:endnote w:type="continuationSeparator" w:id="0">
    <w:p w:rsidR="000D4864" w:rsidRDefault="000D4864" w:rsidP="008A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ED" w:rsidRPr="008A79ED" w:rsidRDefault="008A79ED" w:rsidP="008A79ED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color w:val="0070C0"/>
      </w:rPr>
    </w:pPr>
    <w:r>
      <w:rPr>
        <w:rFonts w:asciiTheme="majorHAnsi" w:eastAsiaTheme="majorEastAsia" w:hAnsiTheme="majorHAnsi" w:cstheme="majorBidi"/>
        <w:b/>
        <w:i/>
        <w:color w:val="0070C0"/>
      </w:rPr>
      <w:t xml:space="preserve">Contrada S. </w:t>
    </w:r>
    <w:r w:rsidRPr="008A79ED">
      <w:rPr>
        <w:rFonts w:asciiTheme="majorHAnsi" w:eastAsiaTheme="majorEastAsia" w:hAnsiTheme="majorHAnsi" w:cstheme="majorBidi"/>
        <w:b/>
        <w:i/>
        <w:color w:val="0070C0"/>
      </w:rPr>
      <w:t>Antuono s.n.c. – 85054  Muro Lucano (Potenza)</w:t>
    </w:r>
  </w:p>
  <w:p w:rsidR="008A79ED" w:rsidRDefault="008A79ED" w:rsidP="008A79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64" w:rsidRDefault="000D4864" w:rsidP="008A79ED">
      <w:pPr>
        <w:spacing w:after="0" w:line="240" w:lineRule="auto"/>
      </w:pPr>
      <w:r>
        <w:separator/>
      </w:r>
    </w:p>
  </w:footnote>
  <w:footnote w:type="continuationSeparator" w:id="0">
    <w:p w:rsidR="000D4864" w:rsidRDefault="000D4864" w:rsidP="008A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ED" w:rsidRDefault="008A79ED" w:rsidP="008A79ED">
    <w:pPr>
      <w:jc w:val="center"/>
    </w:pPr>
    <w:r w:rsidRPr="003A5B89">
      <w:rPr>
        <w:b/>
        <w:color w:val="0070C0"/>
        <w:sz w:val="48"/>
        <w:szCs w:val="48"/>
      </w:rPr>
      <w:t xml:space="preserve">ASSOCIAZIONE </w:t>
    </w:r>
    <w:r>
      <w:rPr>
        <w:b/>
        <w:color w:val="0070C0"/>
        <w:sz w:val="48"/>
        <w:szCs w:val="48"/>
      </w:rPr>
      <w:t xml:space="preserve">    </w:t>
    </w:r>
    <w:r w:rsidRPr="003A5B89">
      <w:rPr>
        <w:b/>
        <w:color w:val="0070C0"/>
        <w:sz w:val="48"/>
        <w:szCs w:val="48"/>
      </w:rPr>
      <w:t xml:space="preserve">REGINA </w:t>
    </w:r>
    <w:r>
      <w:rPr>
        <w:b/>
        <w:color w:val="0070C0"/>
        <w:sz w:val="48"/>
        <w:szCs w:val="48"/>
      </w:rPr>
      <w:t xml:space="preserve">    </w:t>
    </w:r>
    <w:r w:rsidRPr="003A5B89">
      <w:rPr>
        <w:b/>
        <w:color w:val="0070C0"/>
        <w:sz w:val="48"/>
        <w:szCs w:val="48"/>
      </w:rPr>
      <w:t>GIOVANNA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37C4F"/>
    <w:rsid w:val="000D110E"/>
    <w:rsid w:val="000D4864"/>
    <w:rsid w:val="000F0D61"/>
    <w:rsid w:val="001418A0"/>
    <w:rsid w:val="002A3C0D"/>
    <w:rsid w:val="00346611"/>
    <w:rsid w:val="003953B9"/>
    <w:rsid w:val="003A5B89"/>
    <w:rsid w:val="003E377B"/>
    <w:rsid w:val="004666CC"/>
    <w:rsid w:val="00471D7A"/>
    <w:rsid w:val="005B66FC"/>
    <w:rsid w:val="00852F39"/>
    <w:rsid w:val="008A79ED"/>
    <w:rsid w:val="008C38CD"/>
    <w:rsid w:val="008E4C2B"/>
    <w:rsid w:val="009355C6"/>
    <w:rsid w:val="00937C4F"/>
    <w:rsid w:val="0094627A"/>
    <w:rsid w:val="00963414"/>
    <w:rsid w:val="009901BA"/>
    <w:rsid w:val="00A1637D"/>
    <w:rsid w:val="00AC645E"/>
    <w:rsid w:val="00AE35CD"/>
    <w:rsid w:val="00B76322"/>
    <w:rsid w:val="00B9747D"/>
    <w:rsid w:val="00BA3E97"/>
    <w:rsid w:val="00DB666A"/>
    <w:rsid w:val="00E54831"/>
    <w:rsid w:val="00FB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2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6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C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A7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9ED"/>
  </w:style>
  <w:style w:type="paragraph" w:styleId="Pidipagina">
    <w:name w:val="footer"/>
    <w:basedOn w:val="Normale"/>
    <w:link w:val="PidipaginaCarattere"/>
    <w:uiPriority w:val="99"/>
    <w:unhideWhenUsed/>
    <w:rsid w:val="008A7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6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C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A7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9ED"/>
  </w:style>
  <w:style w:type="paragraph" w:styleId="Pidipagina">
    <w:name w:val="footer"/>
    <w:basedOn w:val="Normale"/>
    <w:link w:val="PidipaginaCarattere"/>
    <w:uiPriority w:val="99"/>
    <w:unhideWhenUsed/>
    <w:rsid w:val="008A7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7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HP-Gerardo</dc:creator>
  <cp:lastModifiedBy>Acer</cp:lastModifiedBy>
  <cp:revision>2</cp:revision>
  <cp:lastPrinted>2019-06-24T10:02:00Z</cp:lastPrinted>
  <dcterms:created xsi:type="dcterms:W3CDTF">2019-07-06T09:35:00Z</dcterms:created>
  <dcterms:modified xsi:type="dcterms:W3CDTF">2019-07-06T09:35:00Z</dcterms:modified>
</cp:coreProperties>
</file>